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190625"/>
                    </a:xfrm>
                    <a:prstGeom prst="rect">
                      <a:avLst/>
                    </a:prstGeom>
                  </pic:spPr>
                </pic:pic>
              </a:graphicData>
            </a:graphic>
          </wp:inline>
        </w:drawing>
      </w:r>
    </w:p>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AI LITERACY · UNIT OVERVIEW</w:t>
      </w:r>
    </w:p>
    <w:p>
      <w:pPr>
        <w:spacing w:after="20"/>
      </w:pPr>
      <w:r>
        <w:rPr>
          <w:rFonts w:ascii="Calibri" w:cs="Calibri" w:eastAsia="Calibri" w:hAnsi="Calibri"/>
          <w:b/>
          <w:bCs/>
          <w:color w:val="1C1A22"/>
          <w:sz w:val="52"/>
          <w:szCs w:val="52"/>
        </w:rPr>
        <w:t xml:space="preserve">How Do Machines Learn?</w:t>
      </w:r>
    </w:p>
    <w:p>
      <w:pPr>
        <w:spacing w:after="80" w:before="0" w:line="276"/>
      </w:pPr>
      <w:r>
        <w:rPr>
          <w:rFonts w:ascii="Calibri" w:cs="Calibri" w:eastAsia="Calibri" w:hAnsi="Calibri"/>
          <w:i/>
          <w:iCs/>
          <w:color w:val="6B4FA0"/>
          <w:sz w:val="28"/>
          <w:szCs w:val="28"/>
        </w:rPr>
        <w:t xml:space="preserve">The Pattern Lab</w:t>
      </w:r>
    </w:p>
    <w:p>
      <w:pPr>
        <w:spacing w:after="160" w:before="0" w:line="276"/>
      </w:pPr>
      <w:r>
        <w:rPr>
          <w:rFonts w:ascii="Calibri" w:cs="Calibri" w:eastAsia="Calibri" w:hAnsi="Calibri"/>
          <w:b/>
          <w:bCs/>
          <w:color w:val="222026"/>
          <w:sz w:val="24"/>
          <w:szCs w:val="24"/>
        </w:rPr>
        <w:t xml:space="preserve">Big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does AI use patterns and data about us?</w:t>
      </w:r>
    </w:p>
    <w:p>
      <w:pPr>
        <w:spacing w:after="80" w:before="0" w:line="276"/>
      </w:pPr>
      <w:r>
        <w:rPr>
          <w:rFonts w:ascii="Calibri" w:cs="Calibri" w:eastAsia="Calibri" w:hAnsi="Calibri"/>
          <w:color w:val="222026"/>
          <w:sz w:val="21"/>
          <w:szCs w:val="21"/>
        </w:rPr>
        <w:t xml:space="preserve">Pupils become scientists in "The Pattern Lab", running six experiments to find out how machines learn. They discover that computers guess from patterns (and don't think like us), that data can show what we like but not who we really are, that apps use data about our choices to suggest things, that AI can make mistakes so we check, and that AI can make a picture from our words while the idea stays ours. The unit ends with "The Machine Learning Show", an oral assessment in which pairs explain one big idea to an audience.</w:t>
      </w:r>
    </w:p>
    <w:p>
      <w:pPr>
        <w:pStyle w:val="Heading1"/>
        <w:keepNext/>
        <w:spacing w:after="120" w:before="240"/>
      </w:pPr>
      <w:r>
        <w:rPr>
          <w:rFonts w:ascii="Calibri" w:cs="Calibri" w:eastAsia="Calibri" w:hAnsi="Calibri"/>
          <w:b/>
          <w:bCs/>
          <w:color w:val="1C1A22"/>
          <w:sz w:val="30"/>
          <w:szCs w:val="30"/>
        </w:rPr>
        <w:t xml:space="preserve">Unit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Year group / length</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2 · 6 lessons of 45–60 minutes (one half-term)</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focus (Basic)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EA4 · EA6 · EA3 · CA2 (teacher demo) · EA2 revisit (from Year 1)</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Computing KS1 (use logical reasoning to predict behaviour; recognise common uses of IT beyond school; use technology safely and respectfully, keeping personal information private; know where to go for help; create digital content) · Maths Y2 (patterns and sequences; pictograms and block diagrams) · English Y2 (spoken language; expanded noun phrases) · Science Y2 (working scientifically) · Art (drawing to share ideas) · RSHE (how information and data is shared and used online; getting help)</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2028-ready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Anticipates the new Computing curriculum strands on AI and data awareness, and digital literacy and responsible use</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Equality (unit value) · Democracy · Honesty · Self-help · Self-responsibility · Caring for others · Solidarity · Openness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 pupil use of AI (KS1, Trust policy).</w:t>
            </w:r>
            <w:r>
              <w:rPr>
                <w:rFonts w:ascii="Calibri" w:cs="Calibri" w:eastAsia="Calibri" w:hAnsi="Calibri"/>
                <w:color w:val="222026"/>
                <w:sz w:val="21"/>
                <w:szCs w:val="21"/>
              </w:rPr>
              <w:t xml:space="preserve"> Lessons 1–4 and 6 are unplugged (L1 has an optional predictive-text demo). Lesson 5 uses a teacher-only demo on a Trust-approved image tool; pupils suggest words and the teacher types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flags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required (no chatbot-companionship or explicit content). </w:t>
            </w:r>
            <w:r>
              <w:rPr>
                <w:rFonts w:ascii="Calibri" w:cs="Calibri" w:eastAsia="Calibri" w:hAnsi="Calibri"/>
                <w:b/>
                <w:bCs/>
                <w:color w:val="222026"/>
                <w:sz w:val="21"/>
                <w:szCs w:val="21"/>
              </w:rPr>
              <w:t xml:space="preserve">Lesson 5: rehearse and preview all AI images before projecting.</w:t>
            </w:r>
            <w:r>
              <w:rPr>
                <w:rFonts w:ascii="Calibri" w:cs="Calibri" w:eastAsia="Calibri" w:hAnsi="Calibri"/>
                <w:color w:val="222026"/>
                <w:sz w:val="21"/>
                <w:szCs w:val="21"/>
              </w:rPr>
              <w:t xml:space="preserve"> Lesson 2: collect only safe, non-identifying data</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Prior learning</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1 "Is It AI?" (AI or not; rules vs learning from examples with the alien; AI is not a person; AI needs electricity). Schools new to the scheme: the Lesson 1 hook and "Computer or brain?" sort double as a recap</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Next steps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3 "Can We Trust AI?" (checking AI answers, the right tool for the job, who made this?)</w:t>
            </w:r>
          </w:p>
        </w:tc>
      </w:tr>
    </w:tbl>
    <w:p>
      <w:pPr>
        <w:pStyle w:val="Heading1"/>
        <w:keepNext/>
        <w:spacing w:after="120" w:before="240"/>
      </w:pPr>
      <w:r>
        <w:rPr>
          <w:rFonts w:ascii="Calibri" w:cs="Calibri" w:eastAsia="Calibri" w:hAnsi="Calibri"/>
          <w:b/>
          <w:bCs/>
          <w:color w:val="1C1A22"/>
          <w:sz w:val="30"/>
          <w:szCs w:val="30"/>
        </w:rPr>
        <w:t xml:space="preserve">Lesson sequence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300"/>
        <w:gridCol w:w="1300"/>
        <w:gridCol w:w="3000"/>
        <w:gridCol w:w="2538"/>
      </w:tblGrid>
      <w:tr>
        <w:trPr>
          <w:cantSplit/>
          <w:tblHeader/>
        </w:trPr>
        <w:tc>
          <w:tcPr>
            <w:tcW w:type="dxa" w:w="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Lesson &amp; key question</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AILit</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Main activity</w:t>
            </w:r>
          </w:p>
        </w:tc>
        <w:tc>
          <w:tcPr>
            <w:tcW w:type="dxa" w:w="2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Talk routine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Lab 1: Pattern Detectives</w:t>
            </w:r>
          </w:p>
          <w:p>
            <w:pPr>
              <w:spacing w:after="80" w:before="0" w:line="276"/>
            </w:pPr>
            <w:r>
              <w:rPr>
                <w:rFonts w:ascii="Calibri" w:cs="Calibri" w:eastAsia="Calibri" w:hAnsi="Calibri"/>
                <w:i/>
                <w:iCs/>
                <w:color w:val="222026"/>
                <w:sz w:val="18"/>
                <w:szCs w:val="18"/>
              </w:rPr>
              <w:t xml:space="preserve">How do machines make guesses?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(EA2 b)</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Pattern game show (clap, cube, word patterns); predictive-text mock-up; the examples bag; Computer or brain? sort</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Talk partners; Lab Talk Rules agreed</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Lab 2: All About Me Data</w:t>
            </w:r>
          </w:p>
          <w:p>
            <w:pPr>
              <w:spacing w:after="80" w:before="0" w:line="276"/>
            </w:pPr>
            <w:r>
              <w:rPr>
                <w:rFonts w:ascii="Calibri" w:cs="Calibri" w:eastAsia="Calibri" w:hAnsi="Calibri"/>
                <w:i/>
                <w:iCs/>
                <w:color w:val="222026"/>
                <w:sz w:val="18"/>
                <w:szCs w:val="18"/>
              </w:rPr>
              <w:t xml:space="preserve">What can data tell, and not tell, about us?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EA6 B</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Mystery Ted's data card; human pictogram, then paper pictogram; "More than data" hearts; is "apples for everyone" fair?; private or OK to share</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see / I think / I wonder</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Lab 3: If You Liked This…</w:t>
            </w:r>
          </w:p>
          <w:p>
            <w:pPr>
              <w:spacing w:after="80" w:before="0" w:line="276"/>
            </w:pPr>
            <w:r>
              <w:rPr>
                <w:rFonts w:ascii="Calibri" w:cs="Calibri" w:eastAsia="Calibri" w:hAnsi="Calibri"/>
                <w:i/>
                <w:iCs/>
                <w:color w:val="222026"/>
                <w:sz w:val="18"/>
                <w:szCs w:val="18"/>
              </w:rPr>
              <w:t xml:space="preserve">How do apps choose what to show us?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EA4 B</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Book Nook role-play; the App Shop dinosaur loop; shopkeeper vs app Venn; you're in charge</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Role-play in pairs; hot-seating the App</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Lab 4: Oops, AI Got It Wrong!</w:t>
            </w:r>
          </w:p>
          <w:p>
            <w:pPr>
              <w:spacing w:after="80" w:before="0" w:line="276"/>
            </w:pPr>
            <w:r>
              <w:rPr>
                <w:rFonts w:ascii="Calibri" w:cs="Calibri" w:eastAsia="Calibri" w:hAnsi="Calibri"/>
                <w:i/>
                <w:iCs/>
                <w:color w:val="222026"/>
                <w:sz w:val="18"/>
                <w:szCs w:val="18"/>
              </w:rPr>
              <w:t xml:space="preserve">Can AI make mistakes? How can we check?</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EA3 B</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Mistake Museum gallery walk (teacher-made pretend AI labels); three ways to check; Check Squad</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Gallery walk; Check Squad trios with roles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Lab 5: Picture This</w:t>
            </w:r>
          </w:p>
          <w:p>
            <w:pPr>
              <w:spacing w:after="80" w:before="0" w:line="276"/>
            </w:pPr>
            <w:r>
              <w:rPr>
                <w:rFonts w:ascii="Calibri" w:cs="Calibri" w:eastAsia="Calibri" w:hAnsi="Calibri"/>
                <w:i/>
                <w:iCs/>
                <w:color w:val="222026"/>
                <w:sz w:val="18"/>
                <w:szCs w:val="18"/>
              </w:rPr>
              <w:t xml:space="preserve">Can AI draw our idea?</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CA2 B (demo)</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Class vote on an idea; draw it first; teacher live demo (labelled); same or different?; change one word</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Think–pair–share; show and tell</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Lab 6: The Machine Learning Show</w:t>
            </w:r>
          </w:p>
          <w:p>
            <w:pPr>
              <w:spacing w:after="80" w:before="0" w:line="276"/>
            </w:pPr>
            <w:r>
              <w:rPr>
                <w:rFonts w:ascii="Calibri" w:cs="Calibri" w:eastAsia="Calibri" w:hAnsi="Calibri"/>
                <w:i/>
                <w:iCs/>
                <w:color w:val="222026"/>
                <w:sz w:val="18"/>
                <w:szCs w:val="18"/>
              </w:rPr>
              <w:t xml:space="preserve">What have we found out?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Review EA2/3/4/6, CA2</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Pairs plan, rehearse and present a 1-minute show segment; audience questions; lab badges</w:t>
            </w:r>
          </w:p>
        </w:tc>
        <w:tc>
          <w:tcPr>
            <w:tcW w:type="dxa" w:w="2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Presenting in pairs; talk buddies ★</w:t>
            </w:r>
          </w:p>
        </w:tc>
      </w:tr>
    </w:tbl>
    <w:p>
      <w:pPr>
        <w:spacing w:after="80" w:before="60" w:line="276"/>
      </w:pPr>
      <w:r>
        <w:rPr>
          <w:rFonts w:ascii="Calibri" w:cs="Calibri" w:eastAsia="Calibri" w:hAnsi="Calibri"/>
          <w:color w:val="5F5B66"/>
          <w:sz w:val="19"/>
          <w:szCs w:val="19"/>
        </w:rPr>
        <w:t xml:space="preserve">Every lesson has a different structure: a game show (L1), a data investigation (L2), role-play (L3), a gallery walk and checking task (L4), creative making with a live demo (L5) and a performance (L6).</w:t>
      </w:r>
    </w:p>
    <w:p>
      <w:pPr>
        <w:pStyle w:val="Heading1"/>
        <w:keepNext/>
        <w:spacing w:after="120" w:before="240"/>
      </w:pPr>
      <w:r>
        <w:rPr>
          <w:rFonts w:ascii="Calibri" w:cs="Calibri" w:eastAsia="Calibri" w:hAnsi="Calibri"/>
          <w:b/>
          <w:bCs/>
          <w:color w:val="1C1A22"/>
          <w:sz w:val="30"/>
          <w:szCs w:val="30"/>
        </w:rPr>
        <w:t xml:space="preserve">AILit Framework coverage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4200"/>
        <w:gridCol w:w="1200"/>
        <w:gridCol w:w="2938"/>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Code</w:t>
            </w:r>
          </w:p>
        </w:tc>
        <w:tc>
          <w:tcPr>
            <w:tcW w:type="dxa" w:w="4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Competence (unit focus)</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Level</w:t>
            </w:r>
          </w:p>
        </w:tc>
        <w:tc>
          <w:tcPr>
            <w:tcW w:type="dxa" w:w="2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Lessons</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EA6</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Data about a person, and what it misses (seed of bias)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EA4</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Apps use data about what we choose to suggest things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be wrong; check with a trusted adult, a book or what we know</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Watch AI visualise our idea; compare with what we imagined (teacher demo)</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 (focus), 6</w:t>
            </w:r>
          </w:p>
        </w:tc>
      </w:tr>
      <w:tr>
        <w:trPr>
          <w:cantSplit/>
          <w:tblHeader w:val="false"/>
        </w:trPr>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 tool that guesses from patterns; it doesn't think, feel or know us (revisit)</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(revisit), 3, 5, 6</w:t>
            </w:r>
          </w:p>
        </w:tc>
      </w:tr>
    </w:tbl>
    <w:p>
      <w:pPr>
        <w:spacing w:after="80" w:before="60" w:line="276"/>
      </w:pPr>
      <w:r>
        <w:rPr>
          <w:rFonts w:ascii="Calibri" w:cs="Calibri" w:eastAsia="Calibri" w:hAnsi="Calibri"/>
          <w:color w:val="5F5B66"/>
          <w:sz w:val="19"/>
          <w:szCs w:val="19"/>
        </w:rPr>
        <w:t xml:space="preserve">Knowledge statements used: K1.1, K1.2, K1.3, K1.4, K2.1, K2.3, K2.5, K3.1, K3.2, K3.3, K4.1. Skills: Communication, Computational Thinking, Critical Thinking, Creativity, Collaboration, Self &amp; Social Awareness. Attitudes: Curious, Reflective, Responsible, Empathetic, Adaptable. Coverage matches the Year 2 column of the coverage matrix in 03-progression-map (EA3, EA4, EA6, CA2 at Basic; EA2 revisit).</w:t>
      </w:r>
    </w:p>
    <w:p>
      <w:pPr>
        <w:pStyle w:val="Heading1"/>
        <w:keepNext/>
        <w:spacing w:after="120" w:before="240"/>
      </w:pPr>
      <w:r>
        <w:rPr>
          <w:rFonts w:ascii="Calibri" w:cs="Calibri" w:eastAsia="Calibri" w:hAnsi="Calibri"/>
          <w:b/>
          <w:bCs/>
          <w:color w:val="1C1A22"/>
          <w:sz w:val="30"/>
          <w:szCs w:val="30"/>
        </w:rPr>
        <w:t xml:space="preserve">Assessment</w:t>
      </w:r>
    </w:p>
    <w:p>
      <w:pPr>
        <w:pStyle w:val="ListParagraph"/>
        <w:numPr>
          <w:ilvl w:val="0"/>
          <w:numId w:val="2"/>
        </w:numPr>
        <w:spacing w:after="40" w:before="0" w:line="276"/>
      </w:pPr>
      <w:r>
        <w:rPr>
          <w:rFonts w:ascii="Calibri" w:cs="Calibri" w:eastAsia="Calibri" w:hAnsi="Calibri"/>
          <w:b/>
          <w:bCs/>
          <w:color w:val="222026"/>
          <w:sz w:val="21"/>
          <w:szCs w:val="21"/>
        </w:rPr>
        <w:t xml:space="preserve">Every lesson:</w:t>
      </w:r>
      <w:r>
        <w:rPr>
          <w:rFonts w:ascii="Calibri" w:cs="Calibri" w:eastAsia="Calibri" w:hAnsi="Calibri"/>
          <w:color w:val="222026"/>
          <w:sz w:val="21"/>
          <w:szCs w:val="21"/>
        </w:rPr>
        <w:t xml:space="preserve"> an AfL check (thumbs, cards or a sort), plus a "Lab report" exit ticket with a talk check and a colour self-assessment.</w:t>
      </w:r>
    </w:p>
    <w:p>
      <w:pPr>
        <w:pStyle w:val="ListParagraph"/>
        <w:numPr>
          <w:ilvl w:val="0"/>
          <w:numId w:val="2"/>
        </w:numPr>
        <w:spacing w:after="40" w:before="0" w:line="276"/>
      </w:pPr>
      <w:r>
        <w:rPr>
          <w:rFonts w:ascii="Calibri" w:cs="Calibri" w:eastAsia="Calibri" w:hAnsi="Calibri"/>
          <w:b/>
          <w:bCs/>
          <w:color w:val="222026"/>
          <w:sz w:val="21"/>
          <w:szCs w:val="21"/>
        </w:rPr>
        <w:t xml:space="preserve">Lesson 6 ★:</w:t>
      </w:r>
      <w:r>
        <w:rPr>
          <w:rFonts w:ascii="Calibri" w:cs="Calibri" w:eastAsia="Calibri" w:hAnsi="Calibri"/>
          <w:color w:val="222026"/>
          <w:sz w:val="21"/>
          <w:szCs w:val="21"/>
        </w:rPr>
        <w:t xml:space="preserve"> oral assessment in pairs (rubric covering AILit content, accurate language about AI and the four Oracy Framework strands), plus pupil self-assessment "lab badges".</w:t>
      </w:r>
    </w:p>
    <w:p>
      <w:pPr>
        <w:pStyle w:val="ListParagraph"/>
        <w:numPr>
          <w:ilvl w:val="0"/>
          <w:numId w:val="2"/>
        </w:numPr>
        <w:spacing w:after="40" w:before="0" w:line="276"/>
      </w:pPr>
      <w:r>
        <w:rPr>
          <w:rFonts w:ascii="Calibri" w:cs="Calibri" w:eastAsia="Calibri" w:hAnsi="Calibri"/>
          <w:b/>
          <w:bCs/>
          <w:color w:val="222026"/>
          <w:sz w:val="21"/>
          <w:szCs w:val="21"/>
        </w:rPr>
        <w:t xml:space="preserve">Judgements:</w:t>
      </w:r>
      <w:r>
        <w:rPr>
          <w:rFonts w:ascii="Calibri" w:cs="Calibri" w:eastAsia="Calibri" w:hAnsi="Calibri"/>
          <w:color w:val="222026"/>
          <w:sz w:val="21"/>
          <w:szCs w:val="21"/>
        </w:rPr>
        <w:t xml:space="preserve"> working towards / expected / greater depth against the "I can" statements below (from the progression 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938"/>
        <w:gridCol w:w="1400"/>
      </w:tblGrid>
      <w:tr>
        <w:trPr>
          <w:cantSplit/>
          <w:tblHeader/>
        </w:trPr>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AILit</w:t>
            </w:r>
          </w:p>
        </w:tc>
        <w:tc>
          <w:tcPr>
            <w:tcW w:type="dxa" w:w="6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can…</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Assessed in</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EA2</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that AI is a tool made by people that guesses from patterns; it doesn't think, feel or know us.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L1,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EA6</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explore data about a person and notice what it misses about who we really are.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L2,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EA4</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 that apps use information about what I choose to suggest what I might like next.</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L3,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 that AI can get things wrong, and check with a trusted adult, a book or what I already know.</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L4,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CA2</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how a picture the teacher made with AI matches or doesn't match what I imagined.</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L5, L6</w:t>
            </w:r>
          </w:p>
        </w:tc>
      </w:tr>
      <w:tr>
        <w:trPr>
          <w:cantSplit/>
          <w:tblHeader w:val="false"/>
        </w:trPr>
        <w:tc>
          <w:tcPr>
            <w:tcW w:type="dxa" w:w="13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6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an idea to a partner and to the class, using a frame.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L6 ★</w:t>
            </w:r>
          </w:p>
        </w:tc>
      </w:tr>
    </w:tbl>
    <w:p>
      <w:pPr>
        <w:pStyle w:val="Heading1"/>
        <w:keepNext/>
        <w:spacing w:after="120" w:before="240"/>
      </w:pPr>
      <w:r>
        <w:rPr>
          <w:rFonts w:ascii="Calibri" w:cs="Calibri" w:eastAsia="Calibri" w:hAnsi="Calibri"/>
          <w:b/>
          <w:bCs/>
          <w:color w:val="1C1A22"/>
          <w:sz w:val="30"/>
          <w:szCs w:val="30"/>
        </w:rPr>
        <w:t xml:space="preserve">Oracy in this unit</w:t>
      </w:r>
    </w:p>
    <w:p>
      <w:pPr>
        <w:spacing w:after="80" w:before="0" w:line="276"/>
      </w:pPr>
      <w:r>
        <w:rPr>
          <w:rFonts w:ascii="Calibri" w:cs="Calibri" w:eastAsia="Calibri" w:hAnsi="Calibri"/>
          <w:color w:val="222026"/>
          <w:sz w:val="21"/>
          <w:szCs w:val="21"/>
        </w:rPr>
        <w:t xml:space="preserve">Talk is central to every lesson. Each lesson uses a different KS1 talk routine (see the sequence above) with tiered sentence frames (support with word bank, core starter, stretch reasoning). In Lesson 1 the class agrees five </w:t>
      </w:r>
      <w:r>
        <w:rPr>
          <w:rFonts w:ascii="Calibri" w:cs="Calibri" w:eastAsia="Calibri" w:hAnsi="Calibri"/>
          <w:b/>
          <w:bCs/>
          <w:color w:val="222026"/>
          <w:sz w:val="21"/>
          <w:szCs w:val="21"/>
        </w:rPr>
        <w:t xml:space="preserve">Lab Talk Rules</w:t>
      </w:r>
      <w:r>
        <w:rPr>
          <w:rFonts w:ascii="Calibri" w:cs="Calibri" w:eastAsia="Calibri" w:hAnsi="Calibri"/>
          <w:color w:val="222026"/>
          <w:sz w:val="21"/>
          <w:szCs w:val="21"/>
        </w:rPr>
        <w:t xml:space="preserve"> (look at the speaker · one voice at a time · take turns · say "because…" · be kind if we disagree) and uses them all unit. The printable </w:t>
      </w:r>
      <w:r>
        <w:rPr>
          <w:rFonts w:ascii="Calibri" w:cs="Calibri" w:eastAsia="Calibri" w:hAnsi="Calibri"/>
          <w:b/>
          <w:bCs/>
          <w:color w:val="222026"/>
          <w:sz w:val="21"/>
          <w:szCs w:val="21"/>
        </w:rPr>
        <w:t xml:space="preserve">Talk Toolkit</w:t>
      </w:r>
      <w:r>
        <w:rPr>
          <w:rFonts w:ascii="Calibri" w:cs="Calibri" w:eastAsia="Calibri" w:hAnsi="Calibri"/>
          <w:color w:val="222026"/>
          <w:sz w:val="21"/>
          <w:szCs w:val="21"/>
        </w:rPr>
        <w:t xml:space="preserve"> (Y2-talk-toolkit.docx) gathers every frame by talk function for desk mats and the working wall. The Year 2 focus from the progression map is </w:t>
      </w:r>
      <w:r>
        <w:rPr>
          <w:rFonts w:ascii="Calibri" w:cs="Calibri" w:eastAsia="Calibri" w:hAnsi="Calibri"/>
          <w:i/>
          <w:iCs/>
          <w:color w:val="222026"/>
          <w:sz w:val="21"/>
          <w:szCs w:val="21"/>
        </w:rPr>
        <w:t xml:space="preserve">asking questions ("I wonder why…")</w:t>
      </w:r>
      <w:r>
        <w:rPr>
          <w:rFonts w:ascii="Calibri" w:cs="Calibri" w:eastAsia="Calibri" w:hAnsi="Calibri"/>
          <w:color w:val="222026"/>
          <w:sz w:val="21"/>
          <w:szCs w:val="21"/>
        </w:rPr>
        <w:t xml:space="preserve"> and </w:t>
      </w:r>
      <w:r>
        <w:rPr>
          <w:rFonts w:ascii="Calibri" w:cs="Calibri" w:eastAsia="Calibri" w:hAnsi="Calibri"/>
          <w:i/>
          <w:iCs/>
          <w:color w:val="222026"/>
          <w:sz w:val="21"/>
          <w:szCs w:val="21"/>
        </w:rPr>
        <w:t xml:space="preserve">describing what they notice</w:t>
      </w:r>
      <w:r>
        <w:rPr>
          <w:rFonts w:ascii="Calibri" w:cs="Calibri" w:eastAsia="Calibri" w:hAnsi="Calibri"/>
          <w:color w:val="222026"/>
          <w:sz w:val="21"/>
          <w:szCs w:val="21"/>
        </w:rP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Oracy strand</w:t>
            </w:r>
          </w:p>
        </w:tc>
        <w:tc>
          <w:tcPr>
            <w:tcW w:type="dxa" w:w="72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Unit progression</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Physical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Speaking clearly to a partner (L1) → speaking clearly and looking at an audience (L6 ★)</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Linguistic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Topic words in full sentences ("data", L2); describing words and expanded noun phrases (L5); power words not banned words for AI (all)</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Cognitive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Giving a reason with "because" (L1, L3); disagreeing with a reason and suggesting how to check (L4); "I wonder…" questions (L2, L3, L6)</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Social-emotional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Taking turns with a talk partner (L1); simple group roles (L4); kind feedback as talk buddies (L6)</w:t>
            </w:r>
          </w:p>
        </w:tc>
      </w:tr>
    </w:tbl>
    <w:p>
      <w:pPr>
        <w:pStyle w:val="Heading1"/>
        <w:keepNext/>
        <w:spacing w:after="120" w:before="240"/>
      </w:pPr>
      <w:r>
        <w:rPr>
          <w:rFonts w:ascii="Calibri" w:cs="Calibri" w:eastAsia="Calibri" w:hAnsi="Calibri"/>
          <w:b/>
          <w:bCs/>
          <w:color w:val="1C1A22"/>
          <w:sz w:val="30"/>
          <w:szCs w:val="30"/>
        </w:rPr>
        <w:t xml:space="preserve">Key vocabulary (unit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Meaning</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pattern</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repeats or happens again and again.</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 / guess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make a careful guess about what will come next.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computer</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machine that follows instructions made by people.</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program that learns patterns from lots of examples and uses them to make guesses or make things.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thing we show to help someone (or a computer) learn.</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like answers to questions or what someone tapped or chose.</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pictogram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chart that uses pictures to show how many.</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private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we keep safe and don't share with everyone, like our address.</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fair</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Treating everyone properly, so no one is left out.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suggest / recommendation</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give an idea of something someone might like / the suggestion itself.</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app</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program on a phone, tablet or computer.</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mistake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is wrong.</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find out if something is right.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trusted adult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grown-up you know who keeps you safe, like a teacher or parent.</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prompt</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words we give an AI tool to tell it what to make.</w:t>
            </w:r>
          </w:p>
        </w:tc>
      </w:tr>
      <w:tr>
        <w:trPr>
          <w:cantSplit/>
          <w:tblHeader w:val="false"/>
        </w:trPr>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AI-generated / label</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an AI tool / words that tell people what something is or who made it. We always label AI pictures.</w:t>
            </w:r>
          </w:p>
        </w:tc>
      </w:tr>
    </w:tbl>
    <w:p>
      <w:pPr>
        <w:spacing w:after="80" w:before="60" w:line="276"/>
      </w:pPr>
      <w:r>
        <w:rPr>
          <w:rFonts w:ascii="Calibri" w:cs="Calibri" w:eastAsia="Calibri" w:hAnsi="Calibri"/>
          <w:b/>
          <w:bCs/>
          <w:color w:val="5F5B66"/>
          <w:sz w:val="19"/>
          <w:szCs w:val="19"/>
        </w:rPr>
        <w:t xml:space="preserve">Banned-phrase list (all key stages):</w:t>
      </w:r>
      <w:r>
        <w:rPr>
          <w:rFonts w:ascii="Calibri" w:cs="Calibri" w:eastAsia="Calibri" w:hAnsi="Calibri"/>
          <w:color w:val="5F5B66"/>
          <w:sz w:val="19"/>
          <w:szCs w:val="19"/>
        </w:rPr>
        <w:t xml:space="preserve"> avoid "the AI thinks / knows / understands / wants / feels". Use "the AI guesses / predicts / matches patterns / uses data". Model this from the first lesson.</w:t>
      </w:r>
    </w:p>
    <w:p>
      <w:pPr>
        <w:pStyle w:val="Heading1"/>
        <w:keepNext/>
        <w:spacing w:after="120" w:before="240"/>
      </w:pPr>
      <w:r>
        <w:rPr>
          <w:rFonts w:ascii="Calibri" w:cs="Calibri" w:eastAsia="Calibri" w:hAnsi="Calibri"/>
          <w:b/>
          <w:bCs/>
          <w:color w:val="1C1A22"/>
          <w:sz w:val="30"/>
          <w:szCs w:val="30"/>
        </w:rPr>
        <w:t xml:space="preserve">Teacher subject knowledge (unit summary)</w:t>
      </w:r>
    </w:p>
    <w:p>
      <w:pPr>
        <w:pStyle w:val="ListParagraph"/>
        <w:numPr>
          <w:ilvl w:val="0"/>
          <w:numId w:val="2"/>
        </w:numPr>
        <w:spacing w:after="40" w:before="0" w:line="276"/>
      </w:pPr>
      <w:r>
        <w:rPr>
          <w:rFonts w:ascii="Calibri" w:cs="Calibri" w:eastAsia="Calibri" w:hAnsi="Calibri"/>
          <w:b/>
          <w:bCs/>
          <w:color w:val="222026"/>
          <w:sz w:val="21"/>
          <w:szCs w:val="21"/>
        </w:rPr>
        <w:t xml:space="preserve">Machine learning in one sentence:</w:t>
      </w:r>
      <w:r>
        <w:rPr>
          <w:rFonts w:ascii="Calibri" w:cs="Calibri" w:eastAsia="Calibri" w:hAnsi="Calibri"/>
          <w:color w:val="222026"/>
          <w:sz w:val="21"/>
          <w:szCs w:val="21"/>
        </w:rPr>
        <w:t xml:space="preserve"> a computer is shown lots of examples, finds patterns in them, and uses those patterns to guess about new things. It doesn't understand what it's guessing about.</w:t>
      </w:r>
    </w:p>
    <w:p>
      <w:pPr>
        <w:pStyle w:val="ListParagraph"/>
        <w:numPr>
          <w:ilvl w:val="0"/>
          <w:numId w:val="2"/>
        </w:numPr>
        <w:spacing w:after="40" w:before="0" w:line="276"/>
      </w:pPr>
      <w:r>
        <w:rPr>
          <w:rFonts w:ascii="Calibri" w:cs="Calibri" w:eastAsia="Calibri" w:hAnsi="Calibri"/>
          <w:b/>
          <w:bCs/>
          <w:color w:val="222026"/>
          <w:sz w:val="21"/>
          <w:szCs w:val="21"/>
        </w:rPr>
        <w:t xml:space="preserve">Data:</w:t>
      </w:r>
      <w:r>
        <w:rPr>
          <w:rFonts w:ascii="Calibri" w:cs="Calibri" w:eastAsia="Calibri" w:hAnsi="Calibri"/>
          <w:color w:val="222026"/>
          <w:sz w:val="21"/>
          <w:szCs w:val="21"/>
        </w:rPr>
        <w:t xml:space="preserve"> information about things or people. People choose which data to collect, and data never shows the whole person. Following only "most people" can leave others out, which is where bias begins.</w:t>
      </w:r>
    </w:p>
    <w:p>
      <w:pPr>
        <w:pStyle w:val="ListParagraph"/>
        <w:numPr>
          <w:ilvl w:val="0"/>
          <w:numId w:val="2"/>
        </w:numPr>
        <w:spacing w:after="40" w:before="0" w:line="276"/>
      </w:pPr>
      <w:r>
        <w:rPr>
          <w:rFonts w:ascii="Calibri" w:cs="Calibri" w:eastAsia="Calibri" w:hAnsi="Calibri"/>
          <w:b/>
          <w:bCs/>
          <w:color w:val="222026"/>
          <w:sz w:val="21"/>
          <w:szCs w:val="21"/>
        </w:rPr>
        <w:t xml:space="preserve">Recommendations:</w:t>
      </w:r>
      <w:r>
        <w:rPr>
          <w:rFonts w:ascii="Calibri" w:cs="Calibri" w:eastAsia="Calibri" w:hAnsi="Calibri"/>
          <w:color w:val="222026"/>
          <w:sz w:val="21"/>
          <w:szCs w:val="21"/>
        </w:rPr>
        <w:t xml:space="preserve"> apps record what we tap, watch or choose, and suggest more of what matches the pattern. A person can ask, notice and care; an app only has the data.</w:t>
      </w:r>
    </w:p>
    <w:p>
      <w:pPr>
        <w:pStyle w:val="ListParagraph"/>
        <w:numPr>
          <w:ilvl w:val="0"/>
          <w:numId w:val="2"/>
        </w:numPr>
        <w:spacing w:after="40" w:before="0" w:line="276"/>
      </w:pPr>
      <w:r>
        <w:rPr>
          <w:rFonts w:ascii="Calibri" w:cs="Calibri" w:eastAsia="Calibri" w:hAnsi="Calibri"/>
          <w:b/>
          <w:bCs/>
          <w:color w:val="222026"/>
          <w:sz w:val="21"/>
          <w:szCs w:val="21"/>
        </w:rPr>
        <w:t xml:space="preserve">Mistakes:</w:t>
      </w:r>
      <w:r>
        <w:rPr>
          <w:rFonts w:ascii="Calibri" w:cs="Calibri" w:eastAsia="Calibri" w:hAnsi="Calibri"/>
          <w:color w:val="222026"/>
          <w:sz w:val="21"/>
          <w:szCs w:val="21"/>
        </w:rPr>
        <w:t xml:space="preserve"> AI picks the most likely answer from patterns, so things that look alike get mixed up, and it can say wrong facts confidently. At KS1 we check by asking a trusted adult, looking in a book, or using what we know.</w:t>
      </w:r>
    </w:p>
    <w:p>
      <w:pPr>
        <w:pStyle w:val="ListParagraph"/>
        <w:numPr>
          <w:ilvl w:val="0"/>
          <w:numId w:val="2"/>
        </w:numPr>
        <w:spacing w:after="40" w:before="0" w:line="276"/>
      </w:pPr>
      <w:r>
        <w:rPr>
          <w:rFonts w:ascii="Calibri" w:cs="Calibri" w:eastAsia="Calibri" w:hAnsi="Calibri"/>
          <w:b/>
          <w:bCs/>
          <w:color w:val="222026"/>
          <w:sz w:val="21"/>
          <w:szCs w:val="21"/>
        </w:rPr>
        <w:t xml:space="preserve">Image generators:</w:t>
      </w:r>
      <w:r>
        <w:rPr>
          <w:rFonts w:ascii="Calibri" w:cs="Calibri" w:eastAsia="Calibri" w:hAnsi="Calibri"/>
          <w:color w:val="222026"/>
          <w:sz w:val="21"/>
          <w:szCs w:val="21"/>
        </w:rPr>
        <w:t xml:space="preserve"> they make new pictures from a prompt using patterns learned from many pictures. The same prompt can give different pictures. The idea belongs to the people who had it, and AI images are always labelled.</w:t>
      </w:r>
    </w:p>
    <w:p>
      <w:pPr>
        <w:pStyle w:val="ListParagraph"/>
        <w:numPr>
          <w:ilvl w:val="0"/>
          <w:numId w:val="2"/>
        </w:numPr>
        <w:spacing w:after="40" w:before="0" w:line="276"/>
      </w:pPr>
      <w:r>
        <w:rPr>
          <w:rFonts w:ascii="Calibri" w:cs="Calibri" w:eastAsia="Calibri" w:hAnsi="Calibri"/>
          <w:b/>
          <w:bCs/>
          <w:color w:val="222026"/>
          <w:sz w:val="21"/>
          <w:szCs w:val="21"/>
        </w:rPr>
        <w:t xml:space="preserve">Computing specialists (optional extension):</w:t>
      </w:r>
      <w:r>
        <w:rPr>
          <w:rFonts w:ascii="Calibri" w:cs="Calibri" w:eastAsia="Calibri" w:hAnsi="Calibri"/>
          <w:color w:val="222026"/>
          <w:sz w:val="21"/>
          <w:szCs w:val="21"/>
        </w:rPr>
        <w:t xml:space="preserve"> Lesson 1's examples bag is a simple frequency-based predictor (the most common class wins); Lesson 3's app rule card is a content-based recommender with no exploration; Lesson 4's errors are misclassifications between visually similar classes. These make good talking points for staff CPD.</w:t>
      </w:r>
    </w:p>
    <w:p>
      <w:pPr>
        <w:pStyle w:val="Heading1"/>
        <w:keepNext/>
        <w:spacing w:after="120" w:before="240"/>
      </w:pPr>
      <w:r>
        <w:rPr>
          <w:rFonts w:ascii="Calibri" w:cs="Calibri" w:eastAsia="Calibri" w:hAnsi="Calibri"/>
          <w:b/>
          <w:bCs/>
          <w:color w:val="1C1A22"/>
          <w:sz w:val="30"/>
          <w:szCs w:val="30"/>
        </w:rPr>
        <w:t xml:space="preserve">Preparation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w:t>
            </w:r>
          </w:p>
        </w:tc>
        <w:tc>
          <w:tcPr>
            <w:tcW w:type="dxa" w:w="8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Prepare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Pattern strips, Lab Talk Rules poster (A3), examples bag (9 red, 1 blue cube), multilink cubes, "Computer or brain?" cards. Optional: check predictive text on a school device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teddy with Mystery Ted's data card, floor grid or hoops, picture voting cards, pictogram sheets, heart cards, "Private or OK to share?" cards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Book shelf cards, customer cards, "App screen" and app rule card, Venn mats. Optional: shop sign, name badge, tablet frame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Mistake Museum exhibits up around the room, trail sheets and clipboards, fact cards, Check Books and class non-fiction books, role cards, right / not sure / wrong cards; brief a "trusted adult"</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Rehearse the image demo</w:t>
            </w:r>
            <w:r>
              <w:rPr>
                <w:rFonts w:ascii="Calibri" w:cs="Calibri" w:eastAsia="Calibri" w:hAnsi="Calibri"/>
                <w:color w:val="222026"/>
                <w:sz w:val="21"/>
                <w:szCs w:val="21"/>
              </w:rPr>
              <w:t xml:space="preserve"> on a Trust-approved tool with a Trust account; save 2–3 labelled backups into slides 10–12; check you can freeze the projector. Idea menu, "My picture / AI picture" sheets, Same/Different cards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Show cards, planners, feedback cards, rubric and class list, lab badges, certificates, props from Lessons 1–5, a studio corner. Optional: invite an audience</w:t>
            </w:r>
          </w:p>
        </w:tc>
      </w:tr>
    </w:tbl>
    <w:p>
      <w:pPr>
        <w:pStyle w:val="Heading1"/>
        <w:keepNext/>
        <w:spacing w:after="120" w:before="240"/>
      </w:pPr>
      <w:r>
        <w:rPr>
          <w:rFonts w:ascii="Calibri" w:cs="Calibri" w:eastAsia="Calibri" w:hAnsi="Calibri"/>
          <w:b/>
          <w:bCs/>
          <w:color w:val="1C1A22"/>
          <w:sz w:val="30"/>
          <w:szCs w:val="30"/>
        </w:rPr>
        <w:t xml:space="preserve">Technology, Trust policy and safeguarding</w:t>
      </w:r>
    </w:p>
    <w:p>
      <w:pPr>
        <w:pStyle w:val="ListParagraph"/>
        <w:numPr>
          <w:ilvl w:val="0"/>
          <w:numId w:val="2"/>
        </w:numPr>
        <w:spacing w:after="40" w:before="0" w:line="276"/>
      </w:pPr>
      <w:r>
        <w:rPr>
          <w:rFonts w:ascii="Calibri" w:cs="Calibri" w:eastAsia="Calibri" w:hAnsi="Calibri"/>
          <w:color w:val="222026"/>
          <w:sz w:val="21"/>
          <w:szCs w:val="21"/>
        </w:rPr>
        <w:t xml:space="preserve">KS1 pupils </w:t>
      </w:r>
      <w:r>
        <w:rPr>
          <w:rFonts w:ascii="Calibri" w:cs="Calibri" w:eastAsia="Calibri" w:hAnsi="Calibri"/>
          <w:b/>
          <w:bCs/>
          <w:color w:val="222026"/>
          <w:sz w:val="21"/>
          <w:szCs w:val="21"/>
        </w:rPr>
        <w:t xml:space="preserve">do not use AI tools</w:t>
      </w:r>
      <w:r>
        <w:rPr>
          <w:rFonts w:ascii="Calibri" w:cs="Calibri" w:eastAsia="Calibri" w:hAnsi="Calibri"/>
          <w:color w:val="222026"/>
          <w:sz w:val="21"/>
          <w:szCs w:val="21"/>
        </w:rPr>
        <w:t xml:space="preserve"> (Osborne Trust AI policy; scheme rule: no pupil AI use before Year 9). All pupil activities are unplugged; pupils may suggest words or prompts, but the teacher operates any tool. No pupil log-ins are needed for any lesson.</w:t>
      </w:r>
    </w:p>
    <w:p>
      <w:pPr>
        <w:pStyle w:val="ListParagraph"/>
        <w:numPr>
          <w:ilvl w:val="0"/>
          <w:numId w:val="2"/>
        </w:numPr>
        <w:spacing w:after="40" w:before="0" w:line="276"/>
      </w:pPr>
      <w:r>
        <w:rPr>
          <w:rFonts w:ascii="Calibri" w:cs="Calibri" w:eastAsia="Calibri" w:hAnsi="Calibri"/>
          <w:color w:val="222026"/>
          <w:sz w:val="21"/>
          <w:szCs w:val="21"/>
        </w:rPr>
        <w:t xml:space="preserve">The teacher uses </w:t>
      </w:r>
      <w:r>
        <w:rPr>
          <w:rFonts w:ascii="Calibri" w:cs="Calibri" w:eastAsia="Calibri" w:hAnsi="Calibri"/>
          <w:b/>
          <w:bCs/>
          <w:color w:val="222026"/>
          <w:sz w:val="21"/>
          <w:szCs w:val="21"/>
        </w:rPr>
        <w:t xml:space="preserve">Trust-approved tools only</w:t>
      </w:r>
      <w:r>
        <w:rPr>
          <w:rFonts w:ascii="Calibri" w:cs="Calibri" w:eastAsia="Calibri" w:hAnsi="Calibri"/>
          <w:color w:val="222026"/>
          <w:sz w:val="21"/>
          <w:szCs w:val="21"/>
        </w:rPr>
        <w:t xml:space="preserve"> (e.g. Copilot, Gemini, Canva), signed in with a Trust account, with </w:t>
      </w:r>
      <w:r>
        <w:rPr>
          <w:rFonts w:ascii="Calibri" w:cs="Calibri" w:eastAsia="Calibri" w:hAnsi="Calibri"/>
          <w:b/>
          <w:bCs/>
          <w:color w:val="222026"/>
          <w:sz w:val="21"/>
          <w:szCs w:val="21"/>
        </w:rPr>
        <w:t xml:space="preserve">no pupil names, photos or personal data</w:t>
      </w:r>
      <w:r>
        <w:rPr>
          <w:rFonts w:ascii="Calibri" w:cs="Calibri" w:eastAsia="Calibri" w:hAnsi="Calibri"/>
          <w:color w:val="222026"/>
          <w:sz w:val="21"/>
          <w:szCs w:val="21"/>
        </w:rPr>
        <w:t xml:space="preserve"> in prompts. Training modes are opted out where possible.</w:t>
      </w:r>
    </w:p>
    <w:p>
      <w:pPr>
        <w:pStyle w:val="ListParagraph"/>
        <w:numPr>
          <w:ilvl w:val="0"/>
          <w:numId w:val="2"/>
        </w:numPr>
        <w:spacing w:after="40" w:before="0" w:line="276"/>
      </w:pPr>
      <w:r>
        <w:rPr>
          <w:rFonts w:ascii="Calibri" w:cs="Calibri" w:eastAsia="Calibri" w:hAnsi="Calibri"/>
          <w:b/>
          <w:bCs/>
          <w:color w:val="222026"/>
          <w:sz w:val="21"/>
          <w:szCs w:val="21"/>
        </w:rPr>
        <w:t xml:space="preserve">Label all AI-generated content</w:t>
      </w:r>
      <w:r>
        <w:rPr>
          <w:rFonts w:ascii="Calibri" w:cs="Calibri" w:eastAsia="Calibri" w:hAnsi="Calibri"/>
          <w:color w:val="222026"/>
          <w:sz w:val="21"/>
          <w:szCs w:val="21"/>
        </w:rPr>
        <w:t xml:space="preserve"> shown to pupils (Lesson 5). Never generate images of real people. Rehearse, then preview outputs before projecting. The pretend AI labels and facts in Lesson 4 are teacher-written and are labelled as such.</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categories, age-appropriate:</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(not everything online is true; pictures can be made by computers; tell a trusted adult);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(apps and chatbots are tools, not people or friends); </w:t>
      </w:r>
      <w:r>
        <w:rPr>
          <w:rFonts w:ascii="Calibri" w:cs="Calibri" w:eastAsia="Calibri" w:hAnsi="Calibri"/>
          <w:i/>
          <w:iCs/>
          <w:color w:val="222026"/>
          <w:sz w:val="21"/>
          <w:szCs w:val="21"/>
        </w:rPr>
        <w:t xml:space="preserve">conduct</w:t>
      </w:r>
      <w:r>
        <w:rPr>
          <w:rFonts w:ascii="Calibri" w:cs="Calibri" w:eastAsia="Calibri" w:hAnsi="Calibri"/>
          <w:color w:val="222026"/>
          <w:sz w:val="21"/>
          <w:szCs w:val="21"/>
        </w:rPr>
        <w:t xml:space="preserve"> (keep personal information private); </w:t>
      </w:r>
      <w:r>
        <w:rPr>
          <w:rFonts w:ascii="Calibri" w:cs="Calibri" w:eastAsia="Calibri" w:hAnsi="Calibri"/>
          <w:i/>
          <w:iCs/>
          <w:color w:val="222026"/>
          <w:sz w:val="21"/>
          <w:szCs w:val="21"/>
        </w:rPr>
        <w:t xml:space="preserve">commerce</w:t>
      </w:r>
      <w:r>
        <w:rPr>
          <w:rFonts w:ascii="Calibri" w:cs="Calibri" w:eastAsia="Calibri" w:hAnsi="Calibri"/>
          <w:color w:val="222026"/>
          <w:sz w:val="21"/>
          <w:szCs w:val="21"/>
        </w:rPr>
        <w:t xml:space="preserve"> (apps suggest things to keep us watching or buying; we're in charge of our choices).</w:t>
      </w:r>
    </w:p>
    <w:p>
      <w:pPr>
        <w:pStyle w:val="ListParagraph"/>
        <w:numPr>
          <w:ilvl w:val="0"/>
          <w:numId w:val="2"/>
        </w:numPr>
        <w:spacing w:after="40" w:before="0" w:line="276"/>
      </w:pPr>
      <w:r>
        <w:rPr>
          <w:rFonts w:ascii="Calibri" w:cs="Calibri" w:eastAsia="Calibri" w:hAnsi="Calibri"/>
          <w:color w:val="222026"/>
          <w:sz w:val="21"/>
          <w:szCs w:val="21"/>
        </w:rPr>
        <w:t xml:space="preserve">Lesson 2 collects data: favourites only, with a right to pass. Don't collect addresses, birthdays, family, health or appearance details. Lesson 3 may prompt talk about apps at home: respond neutrally and follow procedures if anything concerning is mentioned.</w:t>
      </w:r>
    </w:p>
    <w:p>
      <w:pPr>
        <w:pStyle w:val="ListParagraph"/>
        <w:numPr>
          <w:ilvl w:val="0"/>
          <w:numId w:val="2"/>
        </w:numPr>
        <w:spacing w:after="40" w:before="0" w:line="276"/>
      </w:pPr>
      <w:r>
        <w:rPr>
          <w:rFonts w:ascii="Calibri" w:cs="Calibri" w:eastAsia="Calibri" w:hAnsi="Calibri"/>
          <w:color w:val="222026"/>
          <w:sz w:val="21"/>
          <w:szCs w:val="21"/>
        </w:rPr>
        <w:t xml:space="preserve">No DSL notification is required for this unit, but be alert to disclosures throughout and follow your school's safeguarding procedures.</w:t>
      </w:r>
    </w:p>
    <w:p>
      <w:pPr>
        <w:pStyle w:val="Heading1"/>
        <w:keepNext/>
        <w:spacing w:after="120" w:before="240"/>
      </w:pPr>
      <w:r>
        <w:rPr>
          <w:rFonts w:ascii="Calibri" w:cs="Calibri" w:eastAsia="Calibri" w:hAnsi="Calibri"/>
          <w:b/>
          <w:bCs/>
          <w:color w:val="1C1A22"/>
          <w:sz w:val="30"/>
          <w:szCs w:val="30"/>
        </w:rPr>
        <w:t xml:space="preserve">Optional note for parents and carers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40" w:before="0" w:line="276"/>
            </w:pPr>
            <w:r>
              <w:rPr>
                <w:rFonts w:ascii="Calibri" w:cs="Calibri" w:eastAsia="Calibri" w:hAnsi="Calibri"/>
                <w:i/>
                <w:iCs/>
                <w:color w:val="222026"/>
                <w:sz w:val="21"/>
                <w:szCs w:val="21"/>
              </w:rPr>
              <w:t xml:space="preserve">This half-term, Year 2 are scientists in "The Pattern Lab", finding out how machines learn. They're discovering that computers guess using patterns (they don't think like us), that data can't show who we really are, that apps suggest things using what we chose before, that AI can make mistakes so we always check, and that AI pictures should be labelled. Pupils won't use AI tools themselves in school. You might like to ask your child: "Can a computer make mistakes? How could we check?" If your child uses apps or smart speakers at home, talking together about what they share, and who they can tell if something worries them, is a great way to help.</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Unit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ef472bf5c3647ba85b63aefdf1d952f09d7269.png"/><Relationship Id="rId10" Type="http://schemas.openxmlformats.org/officeDocument/2006/relationships/image" Target="media/c9dc9bf14f9f5d8f26128222d387e272e03c1c7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Y2 How Do Machines Learn?: Unit Overview</dc:title>
  <dc:creator>The GenTech Academy</dc:creator>
  <cp:lastModifiedBy>Un-named</cp:lastModifiedBy>
  <cp:revision>1</cp:revision>
  <dcterms:created xsi:type="dcterms:W3CDTF">2026-10-05T12:09:42.381Z</dcterms:created>
  <dcterms:modified xsi:type="dcterms:W3CDTF">2026-10-05T12:09:42.381Z</dcterms:modified>
</cp:coreProperties>
</file>

<file path=docProps/custom.xml><?xml version="1.0" encoding="utf-8"?>
<Properties xmlns="http://schemas.openxmlformats.org/officeDocument/2006/custom-properties" xmlns:vt="http://schemas.openxmlformats.org/officeDocument/2006/docPropsVTypes"/>
</file>